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62F83" w:rsidRDefault="00F37EBE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05pt;height:167.05pt">
            <v:imagedata r:id="rId4" o:title="ตราไม่มีพื้นหลัง"/>
          </v:shape>
        </w:pict>
      </w:r>
      <w:bookmarkStart w:id="0" w:name="_GoBack"/>
      <w:bookmarkEnd w:id="0"/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 w:rsidRPr="00ED1C73">
        <w:rPr>
          <w:rFonts w:ascii="TH SarabunIT๙" w:hAnsi="TH SarabunIT๙" w:cs="TH SarabunIT๙" w:hint="cs"/>
          <w:sz w:val="72"/>
          <w:szCs w:val="72"/>
          <w:cs/>
        </w:rPr>
        <w:t>รายงานผลการดำเนินงานเพื่อจัดการความเสี่ยง</w:t>
      </w: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องค์การบริหารส่วนตำบลบุพราหมณ์ อำเภอนาดี จังหวัดปราจีนบุรี</w:t>
      </w:r>
    </w:p>
    <w:p w:rsidR="00ED1C73" w:rsidRDefault="00502159" w:rsidP="00ED1C7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ประจำปีงบประมาณ 2566</w:t>
      </w:r>
      <w:r w:rsidR="00ED1C73">
        <w:rPr>
          <w:rFonts w:ascii="TH SarabunIT๙" w:hAnsi="TH SarabunIT๙" w:cs="TH SarabunIT๙" w:hint="cs"/>
          <w:sz w:val="72"/>
          <w:szCs w:val="72"/>
          <w:cs/>
        </w:rPr>
        <w:t xml:space="preserve">  รอบ 6 เดือน</w:t>
      </w:r>
    </w:p>
    <w:p w:rsidR="00ED1C73" w:rsidRDefault="00502159" w:rsidP="00ED1C7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( วันที่ 1 ตุลาคม 2565</w:t>
      </w:r>
      <w:r w:rsidR="00ED1C73">
        <w:rPr>
          <w:rFonts w:ascii="TH SarabunIT๙" w:hAnsi="TH SarabunIT๙" w:cs="TH SarabunIT๙" w:hint="cs"/>
          <w:sz w:val="72"/>
          <w:szCs w:val="72"/>
          <w:cs/>
        </w:rPr>
        <w:t xml:space="preserve">  </w:t>
      </w:r>
      <w:r w:rsidR="00ED1C73">
        <w:rPr>
          <w:rFonts w:ascii="TH SarabunIT๙" w:hAnsi="TH SarabunIT๙" w:cs="TH SarabunIT๙"/>
          <w:sz w:val="72"/>
          <w:szCs w:val="72"/>
          <w:cs/>
        </w:rPr>
        <w:t>–</w:t>
      </w:r>
      <w:r>
        <w:rPr>
          <w:rFonts w:ascii="TH SarabunIT๙" w:hAnsi="TH SarabunIT๙" w:cs="TH SarabunIT๙" w:hint="cs"/>
          <w:sz w:val="72"/>
          <w:szCs w:val="72"/>
          <w:cs/>
        </w:rPr>
        <w:t xml:space="preserve">  31 มีนาคม 2566</w:t>
      </w:r>
      <w:r w:rsidR="00ED1C73">
        <w:rPr>
          <w:rFonts w:ascii="TH SarabunIT๙" w:hAnsi="TH SarabunIT๙" w:cs="TH SarabunIT๙" w:hint="cs"/>
          <w:sz w:val="72"/>
          <w:szCs w:val="72"/>
          <w:cs/>
        </w:rPr>
        <w:t xml:space="preserve"> )</w:t>
      </w: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72"/>
          <w:szCs w:val="72"/>
        </w:rPr>
      </w:pP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- 1 </w:t>
      </w:r>
      <w:r w:rsidR="00F3510C">
        <w:rPr>
          <w:rFonts w:ascii="TH SarabunIT๙" w:hAnsi="TH SarabunIT๙" w:cs="TH SarabunIT๙"/>
          <w:sz w:val="32"/>
          <w:szCs w:val="32"/>
          <w:cs/>
        </w:rPr>
        <w:t>-</w:t>
      </w: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D1C73" w:rsidRP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D1C73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C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องค์การบริหารส่วนตำบลบุพราหมณ์ อำเภอนาดี จังหวัดปราจีนบุรี</w:t>
      </w:r>
    </w:p>
    <w:p w:rsidR="00ED1C73" w:rsidRDefault="00502159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2566</w:t>
      </w:r>
      <w:r w:rsidR="00ED1C73" w:rsidRPr="00ED1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1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C73" w:rsidRPr="00ED1C73">
        <w:rPr>
          <w:rFonts w:ascii="TH SarabunIT๙" w:hAnsi="TH SarabunIT๙" w:cs="TH SarabunIT๙"/>
          <w:sz w:val="32"/>
          <w:szCs w:val="32"/>
          <w:cs/>
        </w:rPr>
        <w:t>รอบ 6 เดือน</w:t>
      </w:r>
      <w:r w:rsidR="00ED1C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 วันที่ 1 ตุลาคม 2565  –  31 มีนาคม 2566</w:t>
      </w:r>
      <w:r w:rsidR="00ED1C73" w:rsidRPr="00ED1C7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96" w:type="dxa"/>
        <w:tblLook w:val="04A0" w:firstRow="1" w:lastRow="0" w:firstColumn="1" w:lastColumn="0" w:noHBand="0" w:noVBand="1"/>
      </w:tblPr>
      <w:tblGrid>
        <w:gridCol w:w="1440"/>
        <w:gridCol w:w="1440"/>
        <w:gridCol w:w="2736"/>
        <w:gridCol w:w="1399"/>
        <w:gridCol w:w="720"/>
        <w:gridCol w:w="2304"/>
        <w:gridCol w:w="1399"/>
        <w:gridCol w:w="1052"/>
        <w:gridCol w:w="1106"/>
        <w:gridCol w:w="992"/>
        <w:gridCol w:w="1008"/>
      </w:tblGrid>
      <w:tr w:rsidR="00322AE2" w:rsidTr="00F3510C">
        <w:tc>
          <w:tcPr>
            <w:tcW w:w="1440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440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2736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เหตุการณ์ความเสี่ยงที่เกิดขึ้น</w:t>
            </w:r>
          </w:p>
        </w:tc>
        <w:tc>
          <w:tcPr>
            <w:tcW w:w="1399" w:type="dxa"/>
          </w:tcPr>
          <w:p w:rsidR="00ED1C73" w:rsidRP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720" w:type="dxa"/>
          </w:tcPr>
          <w:p w:rsidR="00ED1C73" w:rsidRP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304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 การดำเนินการจัดการความเสี่ยง</w:t>
            </w:r>
          </w:p>
        </w:tc>
        <w:tc>
          <w:tcPr>
            <w:tcW w:w="1399" w:type="dxa"/>
          </w:tcPr>
          <w:p w:rsidR="00ED1C73" w:rsidRP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1052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6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1008" w:type="dxa"/>
          </w:tcPr>
          <w:p w:rsidR="00ED1C73" w:rsidRDefault="00ED1C73" w:rsidP="00ED1C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ที่รายงาน</w:t>
            </w:r>
          </w:p>
        </w:tc>
      </w:tr>
      <w:tr w:rsidR="00322AE2" w:rsidTr="00F3510C">
        <w:tc>
          <w:tcPr>
            <w:tcW w:w="1440" w:type="dxa"/>
          </w:tcPr>
          <w:p w:rsidR="00ED1C73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1.การจัดหาพัสดุ การจัดซื้อจัดจ้างและการบริหารพัสดุเป็นไปอย่างไม่ถูกต้อง</w:t>
            </w:r>
          </w:p>
        </w:tc>
        <w:tc>
          <w:tcPr>
            <w:tcW w:w="1440" w:type="dxa"/>
          </w:tcPr>
          <w:p w:rsidR="00ED1C73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ส่งเจ้าหน้าที่เข้ารับการอบรมเพื่อให้ปฏิบัติงานได้อย่างถูกต้อง</w:t>
            </w:r>
          </w:p>
        </w:tc>
        <w:tc>
          <w:tcPr>
            <w:tcW w:w="2736" w:type="dxa"/>
          </w:tcPr>
          <w:p w:rsidR="00ED1C73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การจัดหาพัสดุไม่เป็นไปตามระเบียบที่เกี่ยวข้อง มีการแบ่งซื้อแบ่งจ้างและแสวงหาผลประโยชน์ส่วนตัวในตำแหน่งหน้าที่</w:t>
            </w:r>
          </w:p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จัดซื้อผิดระเบียบ</w:t>
            </w:r>
          </w:p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3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ได้รับวัสดุ ครุภัณฑ์ที่ไม่มีคุณภาพไม่ตรงตามความต้องการใช้งาน </w:t>
            </w:r>
          </w:p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3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มีการทุจริตงบประมาณของทางราชการก่อให้เกิดความเสียหาย</w:t>
            </w:r>
          </w:p>
          <w:p w:rsidR="00460295" w:rsidRPr="00322AE2" w:rsidRDefault="00460295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ED1C73" w:rsidRP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ผู้บังคับบัญชากำกับดูแลควบคุมการปฏิบัติงานให้ถูกต้องตามระเบียบอย่างเคร่งครัด</w:t>
            </w:r>
          </w:p>
        </w:tc>
        <w:tc>
          <w:tcPr>
            <w:tcW w:w="720" w:type="dxa"/>
          </w:tcPr>
          <w:p w:rsidR="00ED1C73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สูงมาก</w:t>
            </w:r>
          </w:p>
        </w:tc>
        <w:tc>
          <w:tcPr>
            <w:tcW w:w="2304" w:type="dxa"/>
          </w:tcPr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:rsidR="00ED1C73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</w:t>
            </w:r>
          </w:p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เริ่มดำเนินการแต่ยังไม่ครบถ้วน</w:t>
            </w:r>
          </w:p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ปรับปรุงมาตรการป้องกันการทุจริตให้เหมาะสมยิ่งขึ้น</w:t>
            </w:r>
          </w:p>
          <w:p w:rsidR="00322AE2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การดำเนินการอื่นๆ...............</w:t>
            </w:r>
            <w:r w:rsidR="00460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:rsidR="00460295" w:rsidRDefault="00460295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:rsidR="00460295" w:rsidRDefault="00460295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:rsidR="00460295" w:rsidRDefault="00460295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ED1C73" w:rsidRDefault="00322AE2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การพิจารณาส่งเจ้าหน้าที่เข้ารับการอบรมเพื่อให้ปฏิบัติงานได้อย่างถูกต้อง</w:t>
            </w:r>
          </w:p>
        </w:tc>
        <w:tc>
          <w:tcPr>
            <w:tcW w:w="1052" w:type="dxa"/>
          </w:tcPr>
          <w:p w:rsidR="00ED1C73" w:rsidRDefault="00ED1C73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จำนวนเรื่องที่ได้รับการตรวจสอบ</w:t>
            </w:r>
          </w:p>
        </w:tc>
        <w:tc>
          <w:tcPr>
            <w:tcW w:w="1106" w:type="dxa"/>
          </w:tcPr>
          <w:p w:rsidR="00ED1C73" w:rsidRPr="00ED1C73" w:rsidRDefault="00ED1C73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992" w:type="dxa"/>
          </w:tcPr>
          <w:p w:rsidR="00ED1C73" w:rsidRDefault="00ED1C73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008" w:type="dxa"/>
          </w:tcPr>
          <w:p w:rsidR="00ED1C73" w:rsidRDefault="00502159" w:rsidP="00322A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</w:tr>
    </w:tbl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60295" w:rsidRDefault="00460295" w:rsidP="004602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="00F3510C">
        <w:rPr>
          <w:rFonts w:ascii="TH SarabunIT๙" w:hAnsi="TH SarabunIT๙" w:cs="TH SarabunIT๙"/>
          <w:sz w:val="32"/>
          <w:szCs w:val="32"/>
          <w:cs/>
        </w:rPr>
        <w:t>-</w:t>
      </w:r>
    </w:p>
    <w:p w:rsidR="00460295" w:rsidRDefault="00460295" w:rsidP="004602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60295" w:rsidRPr="00ED1C73" w:rsidRDefault="00460295" w:rsidP="004602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D1C73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C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องค์การบริหารส่วนตำบลบุพราหมณ์ อำเภอนาดี จังหวัดปราจีนบุรี</w:t>
      </w:r>
    </w:p>
    <w:p w:rsidR="00460295" w:rsidRDefault="00502159" w:rsidP="004602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2566</w:t>
      </w:r>
      <w:r w:rsidR="00460295" w:rsidRPr="00ED1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2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295" w:rsidRPr="00ED1C73">
        <w:rPr>
          <w:rFonts w:ascii="TH SarabunIT๙" w:hAnsi="TH SarabunIT๙" w:cs="TH SarabunIT๙"/>
          <w:sz w:val="32"/>
          <w:szCs w:val="32"/>
          <w:cs/>
        </w:rPr>
        <w:t>รอบ 6 เดือน</w:t>
      </w:r>
      <w:r w:rsidR="004602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 วันที่ 1 ตุลาคม 2565</w:t>
      </w:r>
      <w:r w:rsidR="00460295" w:rsidRPr="00ED1C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–  31 มีนาคม 2566</w:t>
      </w:r>
      <w:r w:rsidR="00460295" w:rsidRPr="00ED1C7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460295" w:rsidRDefault="00460295" w:rsidP="004602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96" w:type="dxa"/>
        <w:tblLook w:val="04A0" w:firstRow="1" w:lastRow="0" w:firstColumn="1" w:lastColumn="0" w:noHBand="0" w:noVBand="1"/>
      </w:tblPr>
      <w:tblGrid>
        <w:gridCol w:w="1440"/>
        <w:gridCol w:w="1440"/>
        <w:gridCol w:w="2736"/>
        <w:gridCol w:w="1399"/>
        <w:gridCol w:w="720"/>
        <w:gridCol w:w="2304"/>
        <w:gridCol w:w="1399"/>
        <w:gridCol w:w="1052"/>
        <w:gridCol w:w="1106"/>
        <w:gridCol w:w="992"/>
        <w:gridCol w:w="1008"/>
      </w:tblGrid>
      <w:tr w:rsidR="00460295" w:rsidTr="00F3510C">
        <w:tc>
          <w:tcPr>
            <w:tcW w:w="1440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440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2736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เหตุการณ์ความเสี่ยงที่เกิดขึ้น</w:t>
            </w:r>
          </w:p>
        </w:tc>
        <w:tc>
          <w:tcPr>
            <w:tcW w:w="1399" w:type="dxa"/>
          </w:tcPr>
          <w:p w:rsidR="00460295" w:rsidRPr="00ED1C73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720" w:type="dxa"/>
          </w:tcPr>
          <w:p w:rsidR="00460295" w:rsidRPr="00ED1C73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304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 การดำเนินการจัดการความเสี่ยง</w:t>
            </w:r>
          </w:p>
        </w:tc>
        <w:tc>
          <w:tcPr>
            <w:tcW w:w="1399" w:type="dxa"/>
          </w:tcPr>
          <w:p w:rsidR="00460295" w:rsidRPr="00ED1C73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1052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6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1008" w:type="dxa"/>
          </w:tcPr>
          <w:p w:rsidR="00460295" w:rsidRDefault="00460295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ที่รายงาน</w:t>
            </w:r>
          </w:p>
        </w:tc>
      </w:tr>
      <w:tr w:rsidR="00460295" w:rsidTr="00F3510C">
        <w:tc>
          <w:tcPr>
            <w:tcW w:w="1440" w:type="dxa"/>
          </w:tcPr>
          <w:p w:rsidR="00460295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60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.การรับของขวัญหรือผลประโยชน์อื่นใด</w:t>
            </w:r>
          </w:p>
        </w:tc>
        <w:tc>
          <w:tcPr>
            <w:tcW w:w="1440" w:type="dxa"/>
          </w:tcPr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จัดทำประกาศนโยบายงดรับของขวัญ ของกำนัลจากการปฏิบัติหน้าที่ทุกกรณี</w:t>
            </w:r>
          </w:p>
        </w:tc>
        <w:tc>
          <w:tcPr>
            <w:tcW w:w="2736" w:type="dxa"/>
          </w:tcPr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การรับของขวัญหรือของกำนัลหรือผลประโยชน์อื่นใด จากการปฏิบัติหน้าที่หรือช่วงเทศกาลต่างๆ</w:t>
            </w: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295" w:rsidRPr="00322AE2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460295" w:rsidRPr="00322AE2" w:rsidRDefault="00460295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ผู้บังคับบัญชากำกับดูแลควบคุมบุคลากรให้ปฏิบัติตามประกาศอย่างเคร่งครัด</w:t>
            </w:r>
          </w:p>
        </w:tc>
        <w:tc>
          <w:tcPr>
            <w:tcW w:w="720" w:type="dxa"/>
          </w:tcPr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สูงมาก</w:t>
            </w:r>
          </w:p>
        </w:tc>
        <w:tc>
          <w:tcPr>
            <w:tcW w:w="2304" w:type="dxa"/>
          </w:tcPr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</w:t>
            </w: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เริ่มดำเนินการแต่ยังไม่ครบถ้วน</w:t>
            </w: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ปรับปรุงมาตรการป้องกันการทุจริตให้เหมาะสมยิ่งขึ้น</w:t>
            </w:r>
          </w:p>
          <w:p w:rsidR="00460295" w:rsidRDefault="00460295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การดำเนินการอื่นๆ....................................</w:t>
            </w:r>
          </w:p>
          <w:p w:rsidR="00460295" w:rsidRDefault="00460295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:rsidR="00460295" w:rsidRDefault="00460295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:rsidR="00F3510C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ดำเนินกิจกรรมประกาศนโยบายไม่รับของขวัญ</w:t>
            </w:r>
          </w:p>
        </w:tc>
        <w:tc>
          <w:tcPr>
            <w:tcW w:w="1052" w:type="dxa"/>
          </w:tcPr>
          <w:p w:rsidR="00460295" w:rsidRDefault="00460295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การไม่รับของขวัญของกำนัล จากการปฏิบัติหน้าที่และในช่วงเทศกาลทุกกรณี</w:t>
            </w:r>
          </w:p>
          <w:p w:rsidR="00460295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460295" w:rsidRDefault="00F3510C" w:rsidP="004602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</w:t>
            </w:r>
            <w:r w:rsidR="00460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ไม่รับของขวัญของกำนัล จากการปฏิบัติหน้าที่และในช่วงเทศกาลทุกกรณี</w:t>
            </w:r>
          </w:p>
          <w:p w:rsidR="00460295" w:rsidRPr="00ED1C73" w:rsidRDefault="00460295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60295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</w:tc>
        <w:tc>
          <w:tcPr>
            <w:tcW w:w="1008" w:type="dxa"/>
          </w:tcPr>
          <w:p w:rsidR="00460295" w:rsidRDefault="00502159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</w:tr>
    </w:tbl>
    <w:p w:rsidR="00ED1C73" w:rsidRDefault="00ED1C73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510C" w:rsidRDefault="00F3510C" w:rsidP="00F35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F3510C" w:rsidRDefault="00F3510C" w:rsidP="00F35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3510C" w:rsidRPr="00ED1C73" w:rsidRDefault="00F3510C" w:rsidP="00F35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D1C73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C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องค์การบริหารส่วนตำบลบุพราหมณ์ อำเภอนาดี จังหวัดปราจีนบุรี</w:t>
      </w:r>
    </w:p>
    <w:p w:rsidR="00F3510C" w:rsidRDefault="00502159" w:rsidP="00F35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2566</w:t>
      </w:r>
      <w:r w:rsidR="00F3510C" w:rsidRPr="00ED1C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5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510C" w:rsidRPr="00ED1C73">
        <w:rPr>
          <w:rFonts w:ascii="TH SarabunIT๙" w:hAnsi="TH SarabunIT๙" w:cs="TH SarabunIT๙"/>
          <w:sz w:val="32"/>
          <w:szCs w:val="32"/>
          <w:cs/>
        </w:rPr>
        <w:t>รอบ 6 เดือน</w:t>
      </w:r>
      <w:r w:rsidR="00F351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 วันที่ 1 ตุลาคม 2565  –  31 มีนาคม 2566</w:t>
      </w:r>
      <w:r w:rsidR="00F3510C" w:rsidRPr="00ED1C7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F3510C" w:rsidRDefault="00F3510C" w:rsidP="00F351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596" w:type="dxa"/>
        <w:tblLook w:val="04A0" w:firstRow="1" w:lastRow="0" w:firstColumn="1" w:lastColumn="0" w:noHBand="0" w:noVBand="1"/>
      </w:tblPr>
      <w:tblGrid>
        <w:gridCol w:w="1440"/>
        <w:gridCol w:w="1440"/>
        <w:gridCol w:w="2736"/>
        <w:gridCol w:w="1399"/>
        <w:gridCol w:w="720"/>
        <w:gridCol w:w="2304"/>
        <w:gridCol w:w="1399"/>
        <w:gridCol w:w="1052"/>
        <w:gridCol w:w="1106"/>
        <w:gridCol w:w="992"/>
        <w:gridCol w:w="1008"/>
      </w:tblGrid>
      <w:tr w:rsidR="00F3510C" w:rsidTr="00F52AAC">
        <w:tc>
          <w:tcPr>
            <w:tcW w:w="1440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440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2736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เหตุการณ์ความเสี่ยงที่เกิดขึ้น</w:t>
            </w:r>
          </w:p>
        </w:tc>
        <w:tc>
          <w:tcPr>
            <w:tcW w:w="1399" w:type="dxa"/>
          </w:tcPr>
          <w:p w:rsidR="00F3510C" w:rsidRPr="00ED1C73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720" w:type="dxa"/>
          </w:tcPr>
          <w:p w:rsidR="00F3510C" w:rsidRPr="00ED1C73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304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 การดำเนินการจัดการความเสี่ยง</w:t>
            </w:r>
          </w:p>
        </w:tc>
        <w:tc>
          <w:tcPr>
            <w:tcW w:w="1399" w:type="dxa"/>
          </w:tcPr>
          <w:p w:rsidR="00F3510C" w:rsidRPr="00ED1C73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1052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06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1008" w:type="dxa"/>
          </w:tcPr>
          <w:p w:rsidR="00F3510C" w:rsidRDefault="00F3510C" w:rsidP="00F52A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 ที่รายงาน</w:t>
            </w:r>
          </w:p>
        </w:tc>
      </w:tr>
      <w:tr w:rsidR="00F3510C" w:rsidTr="00F52AAC">
        <w:tc>
          <w:tcPr>
            <w:tcW w:w="1440" w:type="dxa"/>
          </w:tcPr>
          <w:p w:rsidR="00F3510C" w:rsidRDefault="00B332CB" w:rsidP="00F35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51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.การใช้รถราชการ การใช้ดุลยพินิจของผู้มีอำนาจในการอนุญาต อนุมัติต่างๆ</w:t>
            </w:r>
          </w:p>
        </w:tc>
        <w:tc>
          <w:tcPr>
            <w:tcW w:w="1440" w:type="dxa"/>
          </w:tcPr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การพิจารณาอนุญาต อนุมัติ เป็นไปตามระเบียบและกฎหมายที่เกี่ยวข้อง</w:t>
            </w:r>
          </w:p>
        </w:tc>
        <w:tc>
          <w:tcPr>
            <w:tcW w:w="2736" w:type="dxa"/>
          </w:tcPr>
          <w:p w:rsidR="00F3510C" w:rsidRPr="00322AE2" w:rsidRDefault="00F3510C" w:rsidP="005021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02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 เก็บรักษา ซ่อมบำรุง รถ</w:t>
            </w:r>
            <w:r w:rsidR="00F37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ยนต์ส่วนกลางไม่เป็นไปตามระเบียบ</w:t>
            </w:r>
            <w:r w:rsidR="00BA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กระทรวงมหาดไทยว่าด้วยการใช้และรักษารถยนต์ขององค์กรปกครองส่วนท้องถิ่น พ.ศ.2548 และที่แก้ไขเพิ่มเติม</w:t>
            </w:r>
          </w:p>
        </w:tc>
        <w:tc>
          <w:tcPr>
            <w:tcW w:w="1399" w:type="dxa"/>
          </w:tcPr>
          <w:p w:rsidR="00F3510C" w:rsidRPr="00322AE2" w:rsidRDefault="00F3510C" w:rsidP="00BA5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ผู้บังคับบัญชากำกับดูแลควบคุม</w:t>
            </w:r>
            <w:r w:rsidR="00BA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ตรวจสอบการอนุญาต อนุมัติให้เป็นไปตามระเบียบและกฎหมายที่เกี่ยวข้อง</w:t>
            </w:r>
          </w:p>
        </w:tc>
        <w:tc>
          <w:tcPr>
            <w:tcW w:w="720" w:type="dxa"/>
          </w:tcPr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A5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สูงมาก</w:t>
            </w:r>
          </w:p>
        </w:tc>
        <w:tc>
          <w:tcPr>
            <w:tcW w:w="2304" w:type="dxa"/>
          </w:tcPr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 และติดตาม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เริ่มดำเนินการแต่ยังไม่ครบถ้วน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ปรับปรุงมาตรการป้องกันการทุจริตให้เหมาะสมยิ่งขึ้น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การดำเนินการอื่นๆ....................................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9" w:type="dxa"/>
          </w:tcPr>
          <w:p w:rsidR="00F3510C" w:rsidRDefault="00BA5DF6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5DF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การพิจารณาอนุญาต อนุมัติ เป็นไปตามระเบียบและกฎหมายที่เกี่ยวข้อง</w:t>
            </w:r>
          </w:p>
        </w:tc>
        <w:tc>
          <w:tcPr>
            <w:tcW w:w="1052" w:type="dxa"/>
          </w:tcPr>
          <w:p w:rsidR="00F3510C" w:rsidRDefault="00BA5DF6" w:rsidP="00BA5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จำนวนเรื่องที่ตรวจสอบ</w:t>
            </w:r>
          </w:p>
        </w:tc>
        <w:tc>
          <w:tcPr>
            <w:tcW w:w="1106" w:type="dxa"/>
          </w:tcPr>
          <w:p w:rsidR="00F3510C" w:rsidRDefault="00BA5DF6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ไม่เกิดความเสียหายในการปฏิบัติงาน</w:t>
            </w:r>
          </w:p>
          <w:p w:rsidR="00F3510C" w:rsidRPr="00ED1C73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3510C" w:rsidRDefault="00F3510C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</w:tc>
        <w:tc>
          <w:tcPr>
            <w:tcW w:w="1008" w:type="dxa"/>
          </w:tcPr>
          <w:p w:rsidR="00F3510C" w:rsidRDefault="00502159" w:rsidP="00F52A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2566</w:t>
            </w:r>
          </w:p>
        </w:tc>
      </w:tr>
    </w:tbl>
    <w:p w:rsidR="00F3510C" w:rsidRPr="00ED1C73" w:rsidRDefault="00F3510C" w:rsidP="00ED1C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F3510C" w:rsidRPr="00ED1C73" w:rsidSect="00ED1C7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73"/>
    <w:rsid w:val="00322AE2"/>
    <w:rsid w:val="00460295"/>
    <w:rsid w:val="00462F83"/>
    <w:rsid w:val="00502159"/>
    <w:rsid w:val="00B332CB"/>
    <w:rsid w:val="00BA5DF6"/>
    <w:rsid w:val="00ED1C73"/>
    <w:rsid w:val="00F3510C"/>
    <w:rsid w:val="00F3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30585-AFAA-4F05-BD4C-1B350967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phudit</cp:lastModifiedBy>
  <cp:revision>3</cp:revision>
  <dcterms:created xsi:type="dcterms:W3CDTF">2022-04-28T08:03:00Z</dcterms:created>
  <dcterms:modified xsi:type="dcterms:W3CDTF">2023-03-27T01:20:00Z</dcterms:modified>
</cp:coreProperties>
</file>